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CC" w:rsidRPr="00CA58CC" w:rsidRDefault="00CA58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A58C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A58CC" w:rsidRPr="00CA58CC" w:rsidRDefault="00CA58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8CC">
        <w:rPr>
          <w:rFonts w:ascii="Times New Roman" w:hAnsi="Times New Roman" w:cs="Times New Roman"/>
          <w:sz w:val="24"/>
          <w:szCs w:val="24"/>
        </w:rPr>
        <w:t>к Закону</w:t>
      </w:r>
    </w:p>
    <w:p w:rsidR="00CA58CC" w:rsidRPr="00CA58CC" w:rsidRDefault="00CA58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8C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CA58CC" w:rsidRPr="00CA58CC" w:rsidRDefault="00CA58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A58CC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CA58CC" w:rsidRPr="00CA58CC" w:rsidRDefault="00CA58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8C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58CC" w:rsidRPr="00CA58CC" w:rsidRDefault="00CA58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8CC">
        <w:rPr>
          <w:rFonts w:ascii="Times New Roman" w:hAnsi="Times New Roman" w:cs="Times New Roman"/>
          <w:sz w:val="24"/>
          <w:szCs w:val="24"/>
        </w:rPr>
        <w:t xml:space="preserve">от 22.12.2023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CA58CC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CA58CC" w:rsidRPr="00CA58CC" w:rsidRDefault="00CA58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58CC" w:rsidRPr="00CA58CC" w:rsidRDefault="00CA58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8CC">
        <w:rPr>
          <w:rFonts w:ascii="Times New Roman" w:hAnsi="Times New Roman" w:cs="Times New Roman"/>
          <w:sz w:val="24"/>
          <w:szCs w:val="24"/>
        </w:rPr>
        <w:t>НОРМАТИВЫ</w:t>
      </w:r>
    </w:p>
    <w:p w:rsidR="00CA58CC" w:rsidRPr="00CA58CC" w:rsidRDefault="00CA58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8CC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</w:t>
      </w:r>
    </w:p>
    <w:p w:rsidR="00CA58CC" w:rsidRPr="00CA58CC" w:rsidRDefault="00CA58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8CC">
        <w:rPr>
          <w:rFonts w:ascii="Times New Roman" w:hAnsi="Times New Roman" w:cs="Times New Roman"/>
          <w:sz w:val="24"/>
          <w:szCs w:val="24"/>
        </w:rPr>
        <w:t>БЮДЖЕТОМ ТЕРРИТОРИАЛЬНОГО ФОНДА ОБЯЗАТЕЛЬНОГО МЕДИЦИНСКОГО</w:t>
      </w:r>
    </w:p>
    <w:p w:rsidR="00CA58CC" w:rsidRPr="00CA58CC" w:rsidRDefault="00CA58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8CC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CA58CC" w:rsidRPr="00CA58CC" w:rsidRDefault="00CA58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8CC">
        <w:rPr>
          <w:rFonts w:ascii="Times New Roman" w:hAnsi="Times New Roman" w:cs="Times New Roman"/>
          <w:sz w:val="24"/>
          <w:szCs w:val="24"/>
        </w:rPr>
        <w:t>ОБРАЗОВАНИЙ ИВАНОВСКОЙ ОБЛАСТИ НА 2024 ГОД</w:t>
      </w:r>
    </w:p>
    <w:p w:rsidR="00CA58CC" w:rsidRPr="00CA58CC" w:rsidRDefault="00CA58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8C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CA58CC" w:rsidRPr="00CA58CC" w:rsidRDefault="00CA58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58CC" w:rsidRPr="00CA58CC" w:rsidRDefault="00CA58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8CC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CA58CC" w:rsidRPr="00CA58CC" w:rsidRDefault="00CA58C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474"/>
        <w:gridCol w:w="1531"/>
        <w:gridCol w:w="1531"/>
        <w:gridCol w:w="1559"/>
        <w:gridCol w:w="1672"/>
      </w:tblGrid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CA58CC" w:rsidRPr="00CA58CC">
        <w:tc>
          <w:tcPr>
            <w:tcW w:w="11282" w:type="dxa"/>
            <w:gridSpan w:val="6"/>
          </w:tcPr>
          <w:p w:rsidR="00CA58CC" w:rsidRPr="00CA58CC" w:rsidRDefault="00CA58C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11282" w:type="dxa"/>
            <w:gridSpan w:val="6"/>
          </w:tcPr>
          <w:p w:rsidR="00CA58CC" w:rsidRPr="00CA58CC" w:rsidRDefault="00CA58C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</w:t>
            </w: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</w:t>
            </w: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</w:t>
            </w: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</w:t>
            </w: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</w:t>
            </w: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</w:t>
            </w: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58CC" w:rsidRPr="00CA58CC">
        <w:tc>
          <w:tcPr>
            <w:tcW w:w="11282" w:type="dxa"/>
            <w:gridSpan w:val="6"/>
          </w:tcPr>
          <w:p w:rsidR="00CA58CC" w:rsidRPr="00CA58CC" w:rsidRDefault="00CA58C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территориальных фондов обязательного медицинского </w:t>
            </w: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58CC" w:rsidRPr="00CA58CC">
        <w:tc>
          <w:tcPr>
            <w:tcW w:w="11282" w:type="dxa"/>
            <w:gridSpan w:val="6"/>
          </w:tcPr>
          <w:p w:rsidR="00CA58CC" w:rsidRPr="00CA58CC" w:rsidRDefault="00CA58C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поселений, находятся в федеральной собственности и осуществление </w:t>
            </w: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</w:t>
            </w: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</w:t>
            </w: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</w:t>
            </w: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58CC" w:rsidRPr="00CA58CC">
        <w:tc>
          <w:tcPr>
            <w:tcW w:w="11282" w:type="dxa"/>
            <w:gridSpan w:val="6"/>
          </w:tcPr>
          <w:p w:rsidR="00CA58CC" w:rsidRPr="00CA58CC" w:rsidRDefault="00CA58C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11282" w:type="dxa"/>
            <w:gridSpan w:val="6"/>
          </w:tcPr>
          <w:p w:rsidR="00CA58CC" w:rsidRPr="00CA58CC" w:rsidRDefault="00CA58C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</w:t>
            </w: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</w:t>
            </w: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фонда)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 xml:space="preserve">Платежи по искам, предъявленным территориальным фондом обязательного медицинского </w:t>
            </w: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58CC" w:rsidRPr="00CA58CC">
        <w:tc>
          <w:tcPr>
            <w:tcW w:w="11282" w:type="dxa"/>
            <w:gridSpan w:val="6"/>
          </w:tcPr>
          <w:p w:rsidR="00CA58CC" w:rsidRPr="00CA58CC" w:rsidRDefault="00CA58C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городских округов, для возведения гражданами гаражей, являющихся некапитальными сооружениями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сельских поселений, для возведения гражданами гаражей, являющихся </w:t>
            </w:r>
            <w:r w:rsidRPr="00CA5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некапитальными сооружениями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CC" w:rsidRPr="00CA58CC">
        <w:tc>
          <w:tcPr>
            <w:tcW w:w="3515" w:type="dxa"/>
          </w:tcPr>
          <w:p w:rsidR="00CA58CC" w:rsidRPr="00CA58CC" w:rsidRDefault="00CA5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городских поселений, для возведения гражданами гаражей, являющихся некапитальными сооружениями</w:t>
            </w:r>
          </w:p>
        </w:tc>
        <w:tc>
          <w:tcPr>
            <w:tcW w:w="1474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</w:tcPr>
          <w:p w:rsidR="00CA58CC" w:rsidRPr="00CA58CC" w:rsidRDefault="00CA5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8CC" w:rsidRPr="00CA58CC" w:rsidRDefault="00CA58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58CC" w:rsidRPr="00CA58CC" w:rsidRDefault="00CA58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3561E" w:rsidRPr="00CA58CC" w:rsidRDefault="0073561E">
      <w:pPr>
        <w:rPr>
          <w:rFonts w:ascii="Times New Roman" w:hAnsi="Times New Roman" w:cs="Times New Roman"/>
          <w:sz w:val="24"/>
          <w:szCs w:val="24"/>
        </w:rPr>
      </w:pPr>
    </w:p>
    <w:sectPr w:rsidR="0073561E" w:rsidRPr="00CA58CC" w:rsidSect="00D97E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CC"/>
    <w:rsid w:val="0073561E"/>
    <w:rsid w:val="00CA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73815-9F39-4924-B915-44231152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8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8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2024-01-15T12:26:00Z</dcterms:created>
  <dcterms:modified xsi:type="dcterms:W3CDTF">2024-01-15T12:28:00Z</dcterms:modified>
</cp:coreProperties>
</file>